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EFEFEF"/>
        <w:spacing w:before="0" w:beforeAutospacing="0" w:after="0" w:afterAutospacing="0" w:line="11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EFEFEF"/>
        </w:rPr>
      </w:pP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hd w:val="clear" w:fill="EFEFEF"/>
          <w:lang w:val="en-US" w:eastAsia="zh-CN"/>
        </w:rPr>
        <w:t>经济学院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EFEFEF"/>
        </w:rPr>
        <w:t>202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hd w:val="clear" w:fill="EFEFEF"/>
          <w:lang w:val="en-US" w:eastAsia="zh-CN"/>
        </w:rPr>
        <w:t>3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EFEFEF"/>
        </w:rPr>
        <w:t>年博士研究生招生</w:t>
      </w:r>
      <w:r>
        <w:rPr>
          <w:rFonts w:hint="eastAsia" w:ascii="Helvetica" w:hAnsi="Helvetica" w:cs="Helvetica"/>
          <w:i w:val="0"/>
          <w:iCs w:val="0"/>
          <w:caps w:val="0"/>
          <w:color w:val="333333"/>
          <w:spacing w:val="0"/>
          <w:shd w:val="clear" w:fill="EFEFEF"/>
          <w:lang w:val="en-US" w:eastAsia="zh-CN"/>
        </w:rPr>
        <w:t>二次选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EFEFEF"/>
        </w:rPr>
        <w:t>导师名单及招生计划数</w:t>
      </w: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EFEFEF"/>
        </w:rPr>
      </w:pPr>
    </w:p>
    <w:p>
      <w:pP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hd w:val="clear" w:fill="EFEFEF"/>
        </w:rPr>
      </w:pPr>
    </w:p>
    <w:tbl>
      <w:tblPr>
        <w:tblStyle w:val="3"/>
        <w:tblW w:w="891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050"/>
        <w:gridCol w:w="1412"/>
        <w:gridCol w:w="1363"/>
        <w:gridCol w:w="2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(拟招生人数)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研究方向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学习方式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020200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应用经济学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(13)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01区域经济政策与可持续发展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陈志国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郑林昌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拟招2人。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02劳动与人口经济理论与政策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王金营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胡耀岭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拟招1人，限非定向。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03国际经济理论与政策</w:t>
            </w:r>
          </w:p>
        </w:tc>
        <w:tc>
          <w:tcPr>
            <w:tcW w:w="1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成新轩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，限非定向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徐永利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04金融市场与制度创新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周稳海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拟招1人，限非定向。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05数据与经济统计应用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户艳领</w:t>
            </w:r>
          </w:p>
        </w:tc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拟招1人，限非定向。</w:t>
            </w:r>
          </w:p>
        </w:tc>
      </w:tr>
    </w:tbl>
    <w:p>
      <w:pPr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生根据招生导师生源情况自愿进行报考导师的调整，于4月20日上午12点前将调整意向以PDF文件的方式发送至邮箱jingji5073185@126.com.文件内容应包括：考生编号，考生姓名，调整意向及考生手写签字，逾期不再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2EAE4DE8"/>
    <w:rsid w:val="18A77064"/>
    <w:rsid w:val="1F0A7C5E"/>
    <w:rsid w:val="2EAE4DE8"/>
    <w:rsid w:val="43533898"/>
    <w:rsid w:val="655D2839"/>
    <w:rsid w:val="75EC00A0"/>
    <w:rsid w:val="765B5A11"/>
    <w:rsid w:val="7AB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  <w:style w:type="character" w:customStyle="1" w:styleId="6">
    <w:name w:val="font01"/>
    <w:basedOn w:val="4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341</Characters>
  <Lines>0</Lines>
  <Paragraphs>0</Paragraphs>
  <TotalTime>0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2022-05-12T07:12:00Z</dcterms:created>
  <dc:creator>金童就是我。</dc:creator>
  <cp:lastModifiedBy>张梅是也</cp:lastModifiedBy>
  <dcterms:modified xsi:type="dcterms:W3CDTF">2023-04-18T03:43:35Z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2B576EC331AB4F40BB40C4D714A77D14</vt:lpwstr>
  </property>
</Properties>
</file>